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0" w:rsidRDefault="006A0EF0" w:rsidP="006A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EF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55476" w:rsidRDefault="00855476" w:rsidP="00DE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Pr="00855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r w:rsidRPr="00855476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55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1D3" w:rsidRPr="001111D3">
        <w:rPr>
          <w:rFonts w:ascii="Times New Roman" w:hAnsi="Times New Roman" w:cs="Times New Roman"/>
          <w:b/>
          <w:sz w:val="28"/>
          <w:szCs w:val="28"/>
        </w:rPr>
        <w:t>по количеству световых точек</w:t>
      </w:r>
      <w:r w:rsidR="001111D3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</w:t>
      </w:r>
      <w:r w:rsidR="00DE75D9" w:rsidRPr="00DE75D9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DE75D9" w:rsidRPr="00DE75D9">
        <w:rPr>
          <w:rFonts w:ascii="Times New Roman" w:hAnsi="Times New Roman" w:cs="Times New Roman"/>
          <w:b/>
          <w:sz w:val="28"/>
          <w:szCs w:val="28"/>
        </w:rPr>
        <w:t>Мелекесский</w:t>
      </w:r>
      <w:proofErr w:type="spellEnd"/>
      <w:r w:rsidR="00DE75D9" w:rsidRPr="00DE75D9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6A0EF0" w:rsidRDefault="006A0EF0" w:rsidP="00573D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 в составе:</w:t>
      </w:r>
    </w:p>
    <w:p w:rsidR="006A0EF0" w:rsidRPr="00867951" w:rsidRDefault="006A0EF0" w:rsidP="00573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Председатель Общественной комиссии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Зимуков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C6152A" w:rsidRDefault="006A0EF0" w:rsidP="00E964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</w:t>
      </w:r>
      <w:r w:rsidR="00867951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EF0" w:rsidRPr="00867951" w:rsidRDefault="006A0EF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</w:t>
      </w:r>
      <w:r w:rsidR="00C6152A" w:rsidRPr="00867951">
        <w:rPr>
          <w:rFonts w:ascii="Times New Roman" w:hAnsi="Times New Roman" w:cs="Times New Roman"/>
          <w:sz w:val="28"/>
          <w:szCs w:val="28"/>
        </w:rPr>
        <w:t xml:space="preserve"> – член Общественной палаты муниципального образования «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="00C6152A" w:rsidRPr="00867951">
        <w:rPr>
          <w:rFonts w:ascii="Times New Roman" w:hAnsi="Times New Roman" w:cs="Times New Roman"/>
          <w:sz w:val="28"/>
          <w:szCs w:val="28"/>
        </w:rPr>
        <w:t>Леснов</w:t>
      </w:r>
      <w:proofErr w:type="spellEnd"/>
      <w:r w:rsidR="00C6152A" w:rsidRPr="0086795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Кудрясова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="005E6A12">
        <w:rPr>
          <w:rFonts w:ascii="Times New Roman" w:hAnsi="Times New Roman" w:cs="Times New Roman"/>
          <w:sz w:val="28"/>
          <w:szCs w:val="28"/>
        </w:rPr>
        <w:t>Еликов</w:t>
      </w:r>
      <w:proofErr w:type="spellEnd"/>
      <w:r w:rsidR="005E6A12">
        <w:rPr>
          <w:rFonts w:ascii="Times New Roman" w:hAnsi="Times New Roman" w:cs="Times New Roman"/>
          <w:sz w:val="28"/>
          <w:szCs w:val="28"/>
        </w:rPr>
        <w:t xml:space="preserve"> В.П.</w:t>
      </w:r>
      <w:bookmarkStart w:id="0" w:name="_GoBack"/>
      <w:bookmarkEnd w:id="0"/>
    </w:p>
    <w:p w:rsidR="00867951" w:rsidRP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–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Кехер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951">
        <w:rPr>
          <w:rFonts w:ascii="Times New Roman" w:hAnsi="Times New Roman" w:cs="Times New Roman"/>
          <w:sz w:val="28"/>
          <w:szCs w:val="28"/>
        </w:rPr>
        <w:t>ФИО - член Совета по вопросам общественного контроля  муниципального образования «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район» - </w:t>
      </w:r>
      <w:proofErr w:type="spellStart"/>
      <w:r w:rsidRPr="00867951">
        <w:rPr>
          <w:rFonts w:ascii="Times New Roman" w:hAnsi="Times New Roman" w:cs="Times New Roman"/>
          <w:sz w:val="28"/>
          <w:szCs w:val="28"/>
        </w:rPr>
        <w:t>Полынская</w:t>
      </w:r>
      <w:proofErr w:type="spellEnd"/>
      <w:r w:rsidRPr="00867951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951" w:rsidRDefault="00867951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Основания проведения общественного мониторинга</w:t>
      </w:r>
      <w:r w:rsidR="00F872A9" w:rsidRPr="00F872A9">
        <w:rPr>
          <w:rFonts w:ascii="Times New Roman" w:hAnsi="Times New Roman" w:cs="Times New Roman"/>
          <w:b/>
          <w:sz w:val="28"/>
          <w:szCs w:val="28"/>
        </w:rPr>
        <w:t>:</w:t>
      </w:r>
      <w:r w:rsidR="00F872A9">
        <w:rPr>
          <w:rFonts w:ascii="Times New Roman" w:hAnsi="Times New Roman" w:cs="Times New Roman"/>
          <w:sz w:val="28"/>
          <w:szCs w:val="28"/>
        </w:rPr>
        <w:t xml:space="preserve"> решение Сопредседателей Палаты справедливости и общественно</w:t>
      </w:r>
      <w:r w:rsidR="005E6A12">
        <w:rPr>
          <w:rFonts w:ascii="Times New Roman" w:hAnsi="Times New Roman" w:cs="Times New Roman"/>
          <w:sz w:val="28"/>
          <w:szCs w:val="28"/>
        </w:rPr>
        <w:t>го контроля Ульяновской области и Общественной палаты МО «</w:t>
      </w:r>
      <w:proofErr w:type="spellStart"/>
      <w:r w:rsidR="005E6A12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5E6A1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2A9" w:rsidRDefault="00F872A9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2A9">
        <w:rPr>
          <w:rFonts w:ascii="Times New Roman" w:hAnsi="Times New Roman" w:cs="Times New Roman"/>
          <w:b/>
          <w:sz w:val="28"/>
          <w:szCs w:val="28"/>
        </w:rPr>
        <w:t>Правовые основания проведения общественного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21 июля 2014 года №212-ФЗ «Об основах общественного контроля в Российской Федерации», иные нормативные правовые акты согласно тематике проверки.</w:t>
      </w:r>
    </w:p>
    <w:p w:rsidR="001111D3" w:rsidRDefault="001111D3" w:rsidP="0011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D9" w:rsidRDefault="001111D3" w:rsidP="0011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</w:t>
      </w:r>
      <w:r w:rsidR="005E6A12">
        <w:rPr>
          <w:rFonts w:ascii="Times New Roman" w:hAnsi="Times New Roman" w:cs="Times New Roman"/>
          <w:sz w:val="28"/>
          <w:szCs w:val="28"/>
        </w:rPr>
        <w:t xml:space="preserve"> 15 августа</w:t>
      </w:r>
      <w:r w:rsidRPr="001111D3">
        <w:rPr>
          <w:rFonts w:ascii="Times New Roman" w:hAnsi="Times New Roman" w:cs="Times New Roman"/>
          <w:sz w:val="28"/>
          <w:szCs w:val="28"/>
        </w:rPr>
        <w:t xml:space="preserve"> по 1</w:t>
      </w:r>
      <w:r w:rsidR="005E6A12">
        <w:rPr>
          <w:rFonts w:ascii="Times New Roman" w:hAnsi="Times New Roman" w:cs="Times New Roman"/>
          <w:sz w:val="28"/>
          <w:szCs w:val="28"/>
        </w:rPr>
        <w:t>5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11D3">
        <w:rPr>
          <w:rFonts w:ascii="Times New Roman" w:hAnsi="Times New Roman" w:cs="Times New Roman"/>
          <w:sz w:val="28"/>
          <w:szCs w:val="28"/>
        </w:rPr>
        <w:t xml:space="preserve"> Советом по вопросам общественного контроля и Общественной палатой проводился мониторинг по количеству световых точек в населенных пунктах МО «</w:t>
      </w:r>
      <w:proofErr w:type="spellStart"/>
      <w:r w:rsidRPr="001111D3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1111D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73D63">
        <w:rPr>
          <w:rFonts w:ascii="Times New Roman" w:hAnsi="Times New Roman" w:cs="Times New Roman"/>
          <w:sz w:val="28"/>
          <w:szCs w:val="28"/>
        </w:rPr>
        <w:t>.</w:t>
      </w:r>
    </w:p>
    <w:p w:rsidR="001111D3" w:rsidRDefault="001111D3" w:rsidP="00B80E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AB6" w:rsidRDefault="00417E03" w:rsidP="00011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ходе анализа проведенного </w:t>
      </w:r>
      <w:r w:rsidR="00DA3AB6" w:rsidRPr="00DA3AB6">
        <w:rPr>
          <w:rFonts w:ascii="Times New Roman" w:hAnsi="Times New Roman" w:cs="Times New Roman"/>
          <w:b/>
          <w:sz w:val="28"/>
          <w:szCs w:val="28"/>
        </w:rPr>
        <w:t>мониторинга установлено:</w:t>
      </w:r>
    </w:p>
    <w:p w:rsidR="001E0ED5" w:rsidRDefault="001E0ED5" w:rsidP="000116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светильников:</w:t>
      </w:r>
    </w:p>
    <w:p w:rsidR="001E0ED5" w:rsidRPr="001E0ED5" w:rsidRDefault="001E0ED5" w:rsidP="001E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ED5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E0ED5">
        <w:rPr>
          <w:rFonts w:ascii="Times New Roman" w:hAnsi="Times New Roman" w:cs="Times New Roman"/>
          <w:sz w:val="28"/>
          <w:szCs w:val="28"/>
        </w:rPr>
        <w:t>Муллов</w:t>
      </w:r>
      <w:r w:rsidR="004A775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A7756">
        <w:rPr>
          <w:rFonts w:ascii="Times New Roman" w:hAnsi="Times New Roman" w:cs="Times New Roman"/>
          <w:sz w:val="28"/>
          <w:szCs w:val="28"/>
        </w:rPr>
        <w:t xml:space="preserve"> городское поселение" -  289</w:t>
      </w:r>
      <w:r w:rsidRPr="001E0E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ED5" w:rsidRPr="001E0ED5" w:rsidRDefault="001E0ED5" w:rsidP="001E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ED5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E0ED5">
        <w:rPr>
          <w:rFonts w:ascii="Times New Roman" w:hAnsi="Times New Roman" w:cs="Times New Roman"/>
          <w:sz w:val="28"/>
          <w:szCs w:val="28"/>
        </w:rPr>
        <w:t>Новомайн</w:t>
      </w:r>
      <w:r w:rsidR="004A775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4A7756">
        <w:rPr>
          <w:rFonts w:ascii="Times New Roman" w:hAnsi="Times New Roman" w:cs="Times New Roman"/>
          <w:sz w:val="28"/>
          <w:szCs w:val="28"/>
        </w:rPr>
        <w:t xml:space="preserve"> городское поселение" - 497</w:t>
      </w:r>
      <w:r w:rsidRPr="001E0E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0ED5" w:rsidRPr="001E0ED5" w:rsidRDefault="001E0ED5" w:rsidP="001E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ED5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E0ED5">
        <w:rPr>
          <w:rFonts w:ascii="Times New Roman" w:hAnsi="Times New Roman" w:cs="Times New Roman"/>
          <w:sz w:val="28"/>
          <w:szCs w:val="28"/>
        </w:rPr>
        <w:t>Лебяжинское</w:t>
      </w:r>
      <w:proofErr w:type="spellEnd"/>
      <w:r w:rsidRPr="001E0ED5">
        <w:rPr>
          <w:rFonts w:ascii="Times New Roman" w:hAnsi="Times New Roman" w:cs="Times New Roman"/>
          <w:sz w:val="28"/>
          <w:szCs w:val="28"/>
        </w:rPr>
        <w:t xml:space="preserve"> сельское поселение" - 223   </w:t>
      </w:r>
    </w:p>
    <w:p w:rsidR="001E0ED5" w:rsidRPr="001E0ED5" w:rsidRDefault="001E0ED5" w:rsidP="001E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ED5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E0ED5">
        <w:rPr>
          <w:rFonts w:ascii="Times New Roman" w:hAnsi="Times New Roman" w:cs="Times New Roman"/>
          <w:sz w:val="28"/>
          <w:szCs w:val="28"/>
        </w:rPr>
        <w:t>Новоселки</w:t>
      </w:r>
      <w:r w:rsidR="004A7756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4A7756">
        <w:rPr>
          <w:rFonts w:ascii="Times New Roman" w:hAnsi="Times New Roman" w:cs="Times New Roman"/>
          <w:sz w:val="28"/>
          <w:szCs w:val="28"/>
        </w:rPr>
        <w:t xml:space="preserve"> сельское поселение" - 593</w:t>
      </w:r>
      <w:r w:rsidRPr="001E0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D5" w:rsidRPr="001E0ED5" w:rsidRDefault="001E0ED5" w:rsidP="001E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ED5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E0ED5">
        <w:rPr>
          <w:rFonts w:ascii="Times New Roman" w:hAnsi="Times New Roman" w:cs="Times New Roman"/>
          <w:sz w:val="28"/>
          <w:szCs w:val="28"/>
        </w:rPr>
        <w:t>Рязановс</w:t>
      </w:r>
      <w:r w:rsidR="004A775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4A7756">
        <w:rPr>
          <w:rFonts w:ascii="Times New Roman" w:hAnsi="Times New Roman" w:cs="Times New Roman"/>
          <w:sz w:val="28"/>
          <w:szCs w:val="28"/>
        </w:rPr>
        <w:t xml:space="preserve"> сельское поселение" - 336</w:t>
      </w:r>
    </w:p>
    <w:p w:rsidR="001E0ED5" w:rsidRPr="001E0ED5" w:rsidRDefault="001E0ED5" w:rsidP="001E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ED5">
        <w:rPr>
          <w:rFonts w:ascii="Times New Roman" w:hAnsi="Times New Roman" w:cs="Times New Roman"/>
          <w:sz w:val="28"/>
          <w:szCs w:val="28"/>
        </w:rPr>
        <w:lastRenderedPageBreak/>
        <w:t>МО "</w:t>
      </w:r>
      <w:proofErr w:type="spellStart"/>
      <w:r w:rsidRPr="001E0ED5">
        <w:rPr>
          <w:rFonts w:ascii="Times New Roman" w:hAnsi="Times New Roman" w:cs="Times New Roman"/>
          <w:sz w:val="28"/>
          <w:szCs w:val="28"/>
        </w:rPr>
        <w:t>Старосахчинс</w:t>
      </w:r>
      <w:r w:rsidR="004A7756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4A7756">
        <w:rPr>
          <w:rFonts w:ascii="Times New Roman" w:hAnsi="Times New Roman" w:cs="Times New Roman"/>
          <w:sz w:val="28"/>
          <w:szCs w:val="28"/>
        </w:rPr>
        <w:t xml:space="preserve"> сельское поселение" - 172 </w:t>
      </w:r>
    </w:p>
    <w:p w:rsidR="001E0ED5" w:rsidRPr="001E0ED5" w:rsidRDefault="001E0ED5" w:rsidP="001E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ED5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E0ED5"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 w:rsidRPr="001E0ED5">
        <w:rPr>
          <w:rFonts w:ascii="Times New Roman" w:hAnsi="Times New Roman" w:cs="Times New Roman"/>
          <w:sz w:val="28"/>
          <w:szCs w:val="28"/>
        </w:rPr>
        <w:t xml:space="preserve"> сельское посел</w:t>
      </w:r>
      <w:r w:rsidR="004A7756">
        <w:rPr>
          <w:rFonts w:ascii="Times New Roman" w:hAnsi="Times New Roman" w:cs="Times New Roman"/>
          <w:sz w:val="28"/>
          <w:szCs w:val="28"/>
        </w:rPr>
        <w:t>ение" - 459</w:t>
      </w:r>
    </w:p>
    <w:p w:rsidR="001E0ED5" w:rsidRPr="001E0ED5" w:rsidRDefault="001E0ED5" w:rsidP="001E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ED5">
        <w:rPr>
          <w:rFonts w:ascii="Times New Roman" w:hAnsi="Times New Roman" w:cs="Times New Roman"/>
          <w:sz w:val="28"/>
          <w:szCs w:val="28"/>
        </w:rPr>
        <w:t>МО "</w:t>
      </w:r>
      <w:proofErr w:type="spellStart"/>
      <w:r w:rsidRPr="001E0ED5">
        <w:rPr>
          <w:rFonts w:ascii="Times New Roman" w:hAnsi="Times New Roman" w:cs="Times New Roman"/>
          <w:sz w:val="28"/>
          <w:szCs w:val="28"/>
        </w:rPr>
        <w:t>Николочеремшанское</w:t>
      </w:r>
      <w:proofErr w:type="spellEnd"/>
      <w:r w:rsidRPr="001E0ED5">
        <w:rPr>
          <w:rFonts w:ascii="Times New Roman" w:hAnsi="Times New Roman" w:cs="Times New Roman"/>
          <w:sz w:val="28"/>
          <w:szCs w:val="28"/>
        </w:rPr>
        <w:t xml:space="preserve"> сельское поселение" - 226   </w:t>
      </w:r>
    </w:p>
    <w:p w:rsidR="001111D3" w:rsidRDefault="001E0ED5" w:rsidP="001E0E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по району: </w:t>
      </w:r>
      <w:r w:rsidR="005E6A12">
        <w:rPr>
          <w:rFonts w:ascii="Times New Roman" w:hAnsi="Times New Roman" w:cs="Times New Roman"/>
          <w:b/>
          <w:sz w:val="28"/>
          <w:szCs w:val="28"/>
        </w:rPr>
        <w:t>2 795</w:t>
      </w:r>
      <w:r w:rsidRPr="001E0ED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светильника.</w:t>
      </w:r>
    </w:p>
    <w:p w:rsidR="001E0ED5" w:rsidRPr="009004F7" w:rsidRDefault="001E0ED5" w:rsidP="001E0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F7">
        <w:rPr>
          <w:rFonts w:ascii="Times New Roman" w:hAnsi="Times New Roman" w:cs="Times New Roman"/>
          <w:sz w:val="28"/>
          <w:szCs w:val="28"/>
        </w:rPr>
        <w:t>Дополнительная потребность светильников по МО «</w:t>
      </w:r>
      <w:proofErr w:type="spellStart"/>
      <w:r w:rsidRPr="009004F7">
        <w:rPr>
          <w:rFonts w:ascii="Times New Roman" w:hAnsi="Times New Roman" w:cs="Times New Roman"/>
          <w:sz w:val="28"/>
          <w:szCs w:val="28"/>
        </w:rPr>
        <w:t>М</w:t>
      </w:r>
      <w:r w:rsidR="004A7756">
        <w:rPr>
          <w:rFonts w:ascii="Times New Roman" w:hAnsi="Times New Roman" w:cs="Times New Roman"/>
          <w:sz w:val="28"/>
          <w:szCs w:val="28"/>
        </w:rPr>
        <w:t>улловское</w:t>
      </w:r>
      <w:proofErr w:type="spellEnd"/>
      <w:r w:rsidR="004A7756">
        <w:rPr>
          <w:rFonts w:ascii="Times New Roman" w:hAnsi="Times New Roman" w:cs="Times New Roman"/>
          <w:sz w:val="28"/>
          <w:szCs w:val="28"/>
        </w:rPr>
        <w:t xml:space="preserve"> городское население» 2</w:t>
      </w:r>
      <w:r w:rsidRPr="009004F7">
        <w:rPr>
          <w:rFonts w:ascii="Times New Roman" w:hAnsi="Times New Roman" w:cs="Times New Roman"/>
          <w:sz w:val="28"/>
          <w:szCs w:val="28"/>
        </w:rPr>
        <w:t>0 шт., МО «</w:t>
      </w:r>
      <w:proofErr w:type="spellStart"/>
      <w:r w:rsidRPr="009004F7">
        <w:rPr>
          <w:rFonts w:ascii="Times New Roman" w:hAnsi="Times New Roman" w:cs="Times New Roman"/>
          <w:sz w:val="28"/>
          <w:szCs w:val="28"/>
        </w:rPr>
        <w:t>Новомайнское</w:t>
      </w:r>
      <w:proofErr w:type="spellEnd"/>
      <w:r w:rsidRPr="009004F7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9004F7" w:rsidRPr="009004F7">
        <w:rPr>
          <w:rFonts w:ascii="Times New Roman" w:hAnsi="Times New Roman" w:cs="Times New Roman"/>
          <w:sz w:val="28"/>
          <w:szCs w:val="28"/>
        </w:rPr>
        <w:t xml:space="preserve"> 68 шт., МО «</w:t>
      </w:r>
      <w:proofErr w:type="spellStart"/>
      <w:r w:rsidR="009004F7" w:rsidRPr="009004F7">
        <w:rPr>
          <w:rFonts w:ascii="Times New Roman" w:hAnsi="Times New Roman" w:cs="Times New Roman"/>
          <w:sz w:val="28"/>
          <w:szCs w:val="28"/>
        </w:rPr>
        <w:t>Лебяжинское</w:t>
      </w:r>
      <w:proofErr w:type="spellEnd"/>
      <w:r w:rsidR="009004F7" w:rsidRPr="009004F7">
        <w:rPr>
          <w:rFonts w:ascii="Times New Roman" w:hAnsi="Times New Roman" w:cs="Times New Roman"/>
          <w:sz w:val="28"/>
          <w:szCs w:val="28"/>
        </w:rPr>
        <w:t xml:space="preserve"> сельское поселение» 141 шт., МО «</w:t>
      </w:r>
      <w:proofErr w:type="spellStart"/>
      <w:r w:rsidR="009004F7" w:rsidRPr="009004F7">
        <w:rPr>
          <w:rFonts w:ascii="Times New Roman" w:hAnsi="Times New Roman" w:cs="Times New Roman"/>
          <w:sz w:val="28"/>
          <w:szCs w:val="28"/>
        </w:rPr>
        <w:t>Новоселкинское</w:t>
      </w:r>
      <w:proofErr w:type="spellEnd"/>
      <w:r w:rsidR="009004F7" w:rsidRPr="009004F7">
        <w:rPr>
          <w:rFonts w:ascii="Times New Roman" w:hAnsi="Times New Roman" w:cs="Times New Roman"/>
          <w:sz w:val="28"/>
          <w:szCs w:val="28"/>
        </w:rPr>
        <w:t xml:space="preserve"> сельское поселение» 400 шт., МО «</w:t>
      </w:r>
      <w:proofErr w:type="spellStart"/>
      <w:r w:rsidR="009004F7" w:rsidRPr="009004F7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9004F7" w:rsidRPr="009004F7">
        <w:rPr>
          <w:rFonts w:ascii="Times New Roman" w:hAnsi="Times New Roman" w:cs="Times New Roman"/>
          <w:sz w:val="28"/>
          <w:szCs w:val="28"/>
        </w:rPr>
        <w:t xml:space="preserve"> сельское поселение» 70 шт., МО «</w:t>
      </w:r>
      <w:proofErr w:type="spellStart"/>
      <w:r w:rsidR="009004F7" w:rsidRPr="009004F7">
        <w:rPr>
          <w:rFonts w:ascii="Times New Roman" w:hAnsi="Times New Roman" w:cs="Times New Roman"/>
          <w:sz w:val="28"/>
          <w:szCs w:val="28"/>
        </w:rPr>
        <w:t>Староса</w:t>
      </w:r>
      <w:r w:rsidR="004A7756">
        <w:rPr>
          <w:rFonts w:ascii="Times New Roman" w:hAnsi="Times New Roman" w:cs="Times New Roman"/>
          <w:sz w:val="28"/>
          <w:szCs w:val="28"/>
        </w:rPr>
        <w:t>хчинское</w:t>
      </w:r>
      <w:proofErr w:type="spellEnd"/>
      <w:r w:rsidR="004A7756">
        <w:rPr>
          <w:rFonts w:ascii="Times New Roman" w:hAnsi="Times New Roman" w:cs="Times New Roman"/>
          <w:sz w:val="28"/>
          <w:szCs w:val="28"/>
        </w:rPr>
        <w:t xml:space="preserve"> сельское поселение» 417</w:t>
      </w:r>
      <w:r w:rsidR="009004F7" w:rsidRPr="009004F7">
        <w:rPr>
          <w:rFonts w:ascii="Times New Roman" w:hAnsi="Times New Roman" w:cs="Times New Roman"/>
          <w:sz w:val="28"/>
          <w:szCs w:val="28"/>
        </w:rPr>
        <w:t xml:space="preserve"> шт., МО «</w:t>
      </w:r>
      <w:proofErr w:type="spellStart"/>
      <w:r w:rsidR="009004F7" w:rsidRPr="009004F7">
        <w:rPr>
          <w:rFonts w:ascii="Times New Roman" w:hAnsi="Times New Roman" w:cs="Times New Roman"/>
          <w:sz w:val="28"/>
          <w:szCs w:val="28"/>
        </w:rPr>
        <w:t>Тиинское</w:t>
      </w:r>
      <w:proofErr w:type="spellEnd"/>
      <w:r w:rsidR="009004F7" w:rsidRPr="009004F7">
        <w:rPr>
          <w:rFonts w:ascii="Times New Roman" w:hAnsi="Times New Roman" w:cs="Times New Roman"/>
          <w:sz w:val="28"/>
          <w:szCs w:val="28"/>
        </w:rPr>
        <w:t xml:space="preserve"> сельское поселение» 30 шт.</w:t>
      </w:r>
      <w:proofErr w:type="gramEnd"/>
    </w:p>
    <w:p w:rsidR="00DE75D9" w:rsidRDefault="00DE75D9" w:rsidP="003B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1D3" w:rsidRDefault="001111D3" w:rsidP="003B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1D3" w:rsidRDefault="001111D3" w:rsidP="003B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5D9" w:rsidRDefault="00DE75D9" w:rsidP="003B3D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30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Председатель:_____________________/ФИО</w:t>
      </w:r>
    </w:p>
    <w:p w:rsidR="00FC585C" w:rsidRDefault="00FC585C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930" w:rsidRPr="00DA3AB6" w:rsidRDefault="00FF5930" w:rsidP="00E96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 /ФИО</w:t>
      </w:r>
    </w:p>
    <w:p w:rsid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FF5930" w:rsidRPr="00867951" w:rsidRDefault="00FF5930" w:rsidP="00E96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 /ФИО</w:t>
      </w:r>
    </w:p>
    <w:p w:rsidR="00867951" w:rsidRPr="006A0EF0" w:rsidRDefault="00867951" w:rsidP="006A0EF0">
      <w:pPr>
        <w:rPr>
          <w:rFonts w:ascii="Times New Roman" w:hAnsi="Times New Roman" w:cs="Times New Roman"/>
          <w:b/>
          <w:sz w:val="28"/>
          <w:szCs w:val="28"/>
        </w:rPr>
      </w:pPr>
    </w:p>
    <w:sectPr w:rsidR="00867951" w:rsidRPr="006A0EF0" w:rsidSect="00EA0B5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38" w:rsidRDefault="00AB3838" w:rsidP="004F385D">
      <w:pPr>
        <w:spacing w:after="0" w:line="240" w:lineRule="auto"/>
      </w:pPr>
      <w:r>
        <w:separator/>
      </w:r>
    </w:p>
  </w:endnote>
  <w:endnote w:type="continuationSeparator" w:id="0">
    <w:p w:rsidR="00AB3838" w:rsidRDefault="00AB3838" w:rsidP="004F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38" w:rsidRDefault="00AB3838" w:rsidP="004F385D">
      <w:pPr>
        <w:spacing w:after="0" w:line="240" w:lineRule="auto"/>
      </w:pPr>
      <w:r>
        <w:separator/>
      </w:r>
    </w:p>
  </w:footnote>
  <w:footnote w:type="continuationSeparator" w:id="0">
    <w:p w:rsidR="00AB3838" w:rsidRDefault="00AB3838" w:rsidP="004F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0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385D" w:rsidRPr="004F385D" w:rsidRDefault="002E4D21">
        <w:pPr>
          <w:pStyle w:val="a4"/>
          <w:jc w:val="center"/>
          <w:rPr>
            <w:rFonts w:ascii="Times New Roman" w:hAnsi="Times New Roman" w:cs="Times New Roman"/>
          </w:rPr>
        </w:pPr>
        <w:r w:rsidRPr="004F385D">
          <w:rPr>
            <w:rFonts w:ascii="Times New Roman" w:hAnsi="Times New Roman" w:cs="Times New Roman"/>
          </w:rPr>
          <w:fldChar w:fldCharType="begin"/>
        </w:r>
        <w:r w:rsidR="004F385D" w:rsidRPr="004F385D">
          <w:rPr>
            <w:rFonts w:ascii="Times New Roman" w:hAnsi="Times New Roman" w:cs="Times New Roman"/>
          </w:rPr>
          <w:instrText xml:space="preserve"> PAGE   \* MERGEFORMAT </w:instrText>
        </w:r>
        <w:r w:rsidRPr="004F385D">
          <w:rPr>
            <w:rFonts w:ascii="Times New Roman" w:hAnsi="Times New Roman" w:cs="Times New Roman"/>
          </w:rPr>
          <w:fldChar w:fldCharType="separate"/>
        </w:r>
        <w:r w:rsidR="005E6A12">
          <w:rPr>
            <w:rFonts w:ascii="Times New Roman" w:hAnsi="Times New Roman" w:cs="Times New Roman"/>
            <w:noProof/>
          </w:rPr>
          <w:t>2</w:t>
        </w:r>
        <w:r w:rsidRPr="004F385D">
          <w:rPr>
            <w:rFonts w:ascii="Times New Roman" w:hAnsi="Times New Roman" w:cs="Times New Roman"/>
          </w:rPr>
          <w:fldChar w:fldCharType="end"/>
        </w:r>
      </w:p>
    </w:sdtContent>
  </w:sdt>
  <w:p w:rsidR="004F385D" w:rsidRDefault="004F3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2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FD480E"/>
    <w:multiLevelType w:val="hybridMultilevel"/>
    <w:tmpl w:val="F2B0F0F6"/>
    <w:lvl w:ilvl="0" w:tplc="588A1DB6">
      <w:start w:val="1"/>
      <w:numFmt w:val="decimal"/>
      <w:pStyle w:val="1-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AAC"/>
    <w:multiLevelType w:val="hybridMultilevel"/>
    <w:tmpl w:val="0008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0"/>
    <w:rsid w:val="000004DE"/>
    <w:rsid w:val="0001162C"/>
    <w:rsid w:val="00057E76"/>
    <w:rsid w:val="000740C9"/>
    <w:rsid w:val="00077DC0"/>
    <w:rsid w:val="000D7820"/>
    <w:rsid w:val="000E5D21"/>
    <w:rsid w:val="001111D3"/>
    <w:rsid w:val="001E0ED5"/>
    <w:rsid w:val="001F7888"/>
    <w:rsid w:val="00242DA0"/>
    <w:rsid w:val="002D0736"/>
    <w:rsid w:val="002E4D21"/>
    <w:rsid w:val="003407D3"/>
    <w:rsid w:val="003708F6"/>
    <w:rsid w:val="003965D9"/>
    <w:rsid w:val="003B3D6B"/>
    <w:rsid w:val="003B7B97"/>
    <w:rsid w:val="00405CFD"/>
    <w:rsid w:val="00417E03"/>
    <w:rsid w:val="00421BEA"/>
    <w:rsid w:val="004224C0"/>
    <w:rsid w:val="004A7756"/>
    <w:rsid w:val="004B065F"/>
    <w:rsid w:val="004F385D"/>
    <w:rsid w:val="005348F5"/>
    <w:rsid w:val="005471CC"/>
    <w:rsid w:val="00547A0C"/>
    <w:rsid w:val="00573D63"/>
    <w:rsid w:val="00580148"/>
    <w:rsid w:val="005B321F"/>
    <w:rsid w:val="005E6A12"/>
    <w:rsid w:val="005F7B11"/>
    <w:rsid w:val="00611AD8"/>
    <w:rsid w:val="006A0EF0"/>
    <w:rsid w:val="006D3095"/>
    <w:rsid w:val="007176B5"/>
    <w:rsid w:val="0072220F"/>
    <w:rsid w:val="007551CF"/>
    <w:rsid w:val="00755B50"/>
    <w:rsid w:val="007630EA"/>
    <w:rsid w:val="00773AD0"/>
    <w:rsid w:val="007D7403"/>
    <w:rsid w:val="007E02D2"/>
    <w:rsid w:val="007E68AF"/>
    <w:rsid w:val="00813D27"/>
    <w:rsid w:val="00826375"/>
    <w:rsid w:val="00854C1A"/>
    <w:rsid w:val="00855476"/>
    <w:rsid w:val="008621D1"/>
    <w:rsid w:val="00867951"/>
    <w:rsid w:val="0087777D"/>
    <w:rsid w:val="0088659E"/>
    <w:rsid w:val="0089163E"/>
    <w:rsid w:val="008A1B6E"/>
    <w:rsid w:val="008B4459"/>
    <w:rsid w:val="008D1F3B"/>
    <w:rsid w:val="008D7DDD"/>
    <w:rsid w:val="009004F7"/>
    <w:rsid w:val="009100C5"/>
    <w:rsid w:val="00941AB0"/>
    <w:rsid w:val="00981ABB"/>
    <w:rsid w:val="009B0174"/>
    <w:rsid w:val="009D4FF3"/>
    <w:rsid w:val="009D7AB3"/>
    <w:rsid w:val="00A3154B"/>
    <w:rsid w:val="00A93A89"/>
    <w:rsid w:val="00AB3838"/>
    <w:rsid w:val="00AC24B0"/>
    <w:rsid w:val="00B12A24"/>
    <w:rsid w:val="00B35286"/>
    <w:rsid w:val="00B54E9B"/>
    <w:rsid w:val="00B80074"/>
    <w:rsid w:val="00B80E39"/>
    <w:rsid w:val="00BB7FDA"/>
    <w:rsid w:val="00C22532"/>
    <w:rsid w:val="00C6152A"/>
    <w:rsid w:val="00CB25E8"/>
    <w:rsid w:val="00CC2DE9"/>
    <w:rsid w:val="00D016A2"/>
    <w:rsid w:val="00D116FF"/>
    <w:rsid w:val="00DA3AB6"/>
    <w:rsid w:val="00DE75D9"/>
    <w:rsid w:val="00DF2B75"/>
    <w:rsid w:val="00E77B92"/>
    <w:rsid w:val="00E848BC"/>
    <w:rsid w:val="00E9642F"/>
    <w:rsid w:val="00EA0B53"/>
    <w:rsid w:val="00EA4937"/>
    <w:rsid w:val="00EA7021"/>
    <w:rsid w:val="00EF5A03"/>
    <w:rsid w:val="00F7137E"/>
    <w:rsid w:val="00F86123"/>
    <w:rsid w:val="00F872A9"/>
    <w:rsid w:val="00FA2FD9"/>
    <w:rsid w:val="00FC585C"/>
    <w:rsid w:val="00FF188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EA0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0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-">
    <w:name w:val="Заголовок 1-Морозов"/>
    <w:basedOn w:val="1"/>
    <w:link w:val="1-0"/>
    <w:autoRedefine/>
    <w:rsid w:val="009B0174"/>
    <w:pPr>
      <w:keepLines w:val="0"/>
      <w:numPr>
        <w:numId w:val="1"/>
      </w:numPr>
      <w:spacing w:before="240" w:after="240"/>
      <w:contextualSpacing/>
    </w:pPr>
    <w:rPr>
      <w:rFonts w:ascii="Times New Roman" w:hAnsi="Times New Roman" w:cs="Times New Roman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-0">
    <w:name w:val="Заголовок 1-Морозов Знак"/>
    <w:basedOn w:val="10"/>
    <w:link w:val="1-"/>
    <w:rsid w:val="009B0174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77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5D"/>
    <w:rPr>
      <w:rFonts w:cstheme="minorBidi"/>
    </w:rPr>
  </w:style>
  <w:style w:type="paragraph" w:styleId="a6">
    <w:name w:val="footer"/>
    <w:basedOn w:val="a"/>
    <w:link w:val="a7"/>
    <w:uiPriority w:val="99"/>
    <w:semiHidden/>
    <w:unhideWhenUsed/>
    <w:rsid w:val="004F3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85D"/>
    <w:rPr>
      <w:rFonts w:cstheme="minorBidi"/>
    </w:rPr>
  </w:style>
  <w:style w:type="character" w:styleId="a8">
    <w:name w:val="Hyperlink"/>
    <w:basedOn w:val="a0"/>
    <w:uiPriority w:val="99"/>
    <w:unhideWhenUsed/>
    <w:rsid w:val="008D1F3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almor</dc:creator>
  <cp:lastModifiedBy>admin</cp:lastModifiedBy>
  <cp:revision>2</cp:revision>
  <cp:lastPrinted>2021-09-29T04:57:00Z</cp:lastPrinted>
  <dcterms:created xsi:type="dcterms:W3CDTF">2021-09-29T04:59:00Z</dcterms:created>
  <dcterms:modified xsi:type="dcterms:W3CDTF">2021-09-29T04:59:00Z</dcterms:modified>
</cp:coreProperties>
</file>